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D3D" w:rsidRPr="00B85605" w:rsidRDefault="00F077E6" w:rsidP="00F52D3D">
      <w:pPr>
        <w:spacing w:after="160" w:line="259" w:lineRule="auto"/>
        <w:rPr>
          <w:rFonts w:ascii="Times New Roman" w:hAnsi="Times New Roman"/>
          <w:b/>
          <w:i/>
        </w:rPr>
      </w:pPr>
      <w:bookmarkStart w:id="0" w:name="_Toc118715000"/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0B7771" w:rsidRDefault="000B7771" w:rsidP="000B7771">
      <w:pPr>
        <w:pStyle w:val="a5"/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B7771" w:rsidRDefault="000B7771" w:rsidP="000B7771">
      <w:pPr>
        <w:pStyle w:val="a5"/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B7771" w:rsidRDefault="000B7771" w:rsidP="000B7771">
      <w:pPr>
        <w:pStyle w:val="a5"/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B7771" w:rsidRDefault="000B7771" w:rsidP="000B7771">
      <w:pPr>
        <w:pStyle w:val="a5"/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B7771" w:rsidRDefault="000B7771" w:rsidP="000B7771">
      <w:pPr>
        <w:pStyle w:val="a5"/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B7771" w:rsidRDefault="000B7771" w:rsidP="000B7771">
      <w:pPr>
        <w:pStyle w:val="a5"/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B7771" w:rsidRPr="000B7771" w:rsidRDefault="000B7771" w:rsidP="000B7771">
      <w:pPr>
        <w:pStyle w:val="a5"/>
        <w:spacing w:after="0" w:line="480" w:lineRule="auto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  <w:r w:rsidRPr="000B7771">
        <w:rPr>
          <w:rFonts w:ascii="Times New Roman" w:hAnsi="Times New Roman"/>
          <w:b/>
          <w:i/>
          <w:sz w:val="24"/>
          <w:szCs w:val="24"/>
        </w:rPr>
        <w:t>Аннотация к рабочей программе</w:t>
      </w:r>
    </w:p>
    <w:p w:rsidR="000B7771" w:rsidRPr="000B7771" w:rsidRDefault="000B7771" w:rsidP="000B7771">
      <w:pPr>
        <w:pStyle w:val="a5"/>
        <w:spacing w:after="0" w:line="48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0B7771">
        <w:rPr>
          <w:rFonts w:ascii="Times New Roman" w:hAnsi="Times New Roman"/>
        </w:rPr>
        <w:t>учебной дисциплины</w:t>
      </w:r>
    </w:p>
    <w:p w:rsidR="000B7771" w:rsidRDefault="000B7771" w:rsidP="000B7771">
      <w:pPr>
        <w:pStyle w:val="a5"/>
        <w:spacing w:after="0" w:line="48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«ОП.06 Проектная и исследовательская деятельность в профессиональной сфере»</w:t>
      </w:r>
    </w:p>
    <w:p w:rsidR="000B7771" w:rsidRDefault="00F34F33" w:rsidP="000B7771">
      <w:pPr>
        <w:spacing w:after="0" w:line="48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Общепрофессиональный </w:t>
      </w:r>
      <w:r w:rsidR="000B7771" w:rsidRPr="000B7771">
        <w:rPr>
          <w:rFonts w:ascii="Times New Roman" w:hAnsi="Times New Roman"/>
          <w:bCs/>
          <w:sz w:val="24"/>
          <w:szCs w:val="24"/>
        </w:rPr>
        <w:t xml:space="preserve"> цикл</w:t>
      </w:r>
      <w:r w:rsidR="000B7771">
        <w:rPr>
          <w:rFonts w:ascii="Times New Roman" w:hAnsi="Times New Roman"/>
          <w:bCs/>
          <w:sz w:val="24"/>
          <w:szCs w:val="24"/>
        </w:rPr>
        <w:br w:type="page"/>
      </w:r>
    </w:p>
    <w:p w:rsidR="000B7771" w:rsidRPr="000B7771" w:rsidRDefault="000B7771" w:rsidP="000B7771">
      <w:pPr>
        <w:pStyle w:val="a5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F52D3D" w:rsidRPr="00B85605" w:rsidRDefault="00F52D3D" w:rsidP="00F52D3D">
      <w:pPr>
        <w:numPr>
          <w:ilvl w:val="0"/>
          <w:numId w:val="2"/>
        </w:num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85605">
        <w:rPr>
          <w:rFonts w:ascii="Times New Roman" w:hAnsi="Times New Roman"/>
          <w:b/>
          <w:sz w:val="24"/>
          <w:szCs w:val="24"/>
        </w:rPr>
        <w:t xml:space="preserve">ОБЩАЯ ХАРАКТЕРИСТИКА </w:t>
      </w:r>
      <w:r w:rsidRPr="00B85605">
        <w:rPr>
          <w:rFonts w:ascii="Times New Roman" w:hAnsi="Times New Roman"/>
          <w:b/>
          <w:color w:val="000000"/>
          <w:sz w:val="24"/>
          <w:szCs w:val="24"/>
        </w:rPr>
        <w:t>РАБОЧЕЙ ПРОГРАММЫ</w:t>
      </w:r>
      <w:r w:rsidRPr="00B85605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:rsidR="00F52D3D" w:rsidRPr="00B85605" w:rsidRDefault="000B7771" w:rsidP="00F52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>«ОП.</w:t>
      </w:r>
      <w:r>
        <w:rPr>
          <w:rFonts w:ascii="Times New Roman" w:hAnsi="Times New Roman"/>
          <w:sz w:val="24"/>
          <w:szCs w:val="24"/>
        </w:rPr>
        <w:t>06</w:t>
      </w:r>
      <w:r w:rsidRPr="00B85605">
        <w:rPr>
          <w:rFonts w:ascii="Times New Roman" w:hAnsi="Times New Roman"/>
          <w:sz w:val="24"/>
          <w:szCs w:val="24"/>
        </w:rPr>
        <w:t xml:space="preserve"> Проектная и исследовательская деятельность в профессиональной сфере»</w:t>
      </w:r>
    </w:p>
    <w:p w:rsidR="00F52D3D" w:rsidRPr="00B85605" w:rsidRDefault="00F52D3D" w:rsidP="00F52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85605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F52D3D" w:rsidRPr="00B85605" w:rsidRDefault="00F52D3D" w:rsidP="00F52D3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>Учебная дисциплина «ОП.</w:t>
      </w:r>
      <w:r>
        <w:rPr>
          <w:rFonts w:ascii="Times New Roman" w:hAnsi="Times New Roman"/>
          <w:sz w:val="24"/>
          <w:szCs w:val="24"/>
        </w:rPr>
        <w:t>06</w:t>
      </w:r>
      <w:r w:rsidRPr="00B85605">
        <w:rPr>
          <w:rFonts w:ascii="Times New Roman" w:hAnsi="Times New Roman"/>
          <w:sz w:val="24"/>
          <w:szCs w:val="24"/>
        </w:rPr>
        <w:t xml:space="preserve"> Проектная и исследовательская деятельность в профессиональной сфере» является обязательной частью общепрофессионального цикла </w:t>
      </w:r>
      <w:r>
        <w:rPr>
          <w:rFonts w:ascii="Times New Roman" w:hAnsi="Times New Roman"/>
          <w:sz w:val="24"/>
          <w:szCs w:val="24"/>
        </w:rPr>
        <w:t xml:space="preserve">примерной образовательной </w:t>
      </w:r>
      <w:r w:rsidRPr="00B85605">
        <w:rPr>
          <w:rFonts w:ascii="Times New Roman" w:hAnsi="Times New Roman"/>
          <w:sz w:val="24"/>
          <w:szCs w:val="24"/>
        </w:rPr>
        <w:t xml:space="preserve">программы в соответствии с ФГОС СПО по </w:t>
      </w:r>
      <w:r w:rsidRPr="00B85605">
        <w:rPr>
          <w:rFonts w:ascii="Times New Roman" w:hAnsi="Times New Roman"/>
          <w:color w:val="000000"/>
          <w:sz w:val="24"/>
          <w:szCs w:val="24"/>
        </w:rPr>
        <w:t>специальности 44.02.02 Преподавание в начальных классах.</w:t>
      </w:r>
    </w:p>
    <w:p w:rsidR="00F52D3D" w:rsidRPr="00B85605" w:rsidRDefault="00F52D3D" w:rsidP="00F52D3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</w:t>
      </w:r>
      <w:r>
        <w:rPr>
          <w:rFonts w:ascii="Times New Roman" w:hAnsi="Times New Roman"/>
          <w:sz w:val="24"/>
          <w:szCs w:val="24"/>
        </w:rPr>
        <w:t>,</w:t>
      </w:r>
      <w:r w:rsidRPr="00B85605">
        <w:rPr>
          <w:rFonts w:ascii="Times New Roman" w:hAnsi="Times New Roman"/>
          <w:sz w:val="24"/>
          <w:szCs w:val="24"/>
        </w:rPr>
        <w:t xml:space="preserve"> ОК 02</w:t>
      </w:r>
      <w:r>
        <w:rPr>
          <w:rFonts w:ascii="Times New Roman" w:hAnsi="Times New Roman"/>
          <w:sz w:val="24"/>
          <w:szCs w:val="24"/>
        </w:rPr>
        <w:t>,</w:t>
      </w:r>
      <w:r w:rsidRPr="00B85605">
        <w:rPr>
          <w:rFonts w:ascii="Times New Roman" w:hAnsi="Times New Roman"/>
          <w:sz w:val="24"/>
          <w:szCs w:val="24"/>
        </w:rPr>
        <w:t xml:space="preserve"> ОК 03</w:t>
      </w:r>
      <w:r>
        <w:rPr>
          <w:rFonts w:ascii="Times New Roman" w:hAnsi="Times New Roman"/>
          <w:sz w:val="24"/>
          <w:szCs w:val="24"/>
        </w:rPr>
        <w:t>,</w:t>
      </w:r>
      <w:r w:rsidRPr="00B85605">
        <w:rPr>
          <w:rFonts w:ascii="Times New Roman" w:hAnsi="Times New Roman"/>
          <w:sz w:val="24"/>
          <w:szCs w:val="24"/>
        </w:rPr>
        <w:t xml:space="preserve"> ОК 04.</w:t>
      </w:r>
    </w:p>
    <w:p w:rsidR="00F52D3D" w:rsidRPr="00B85605" w:rsidRDefault="00F52D3D" w:rsidP="00F52D3D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B85605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F52D3D" w:rsidRPr="00B85605" w:rsidRDefault="00F52D3D" w:rsidP="00F52D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B85605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B85605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B85605">
        <w:rPr>
          <w:rFonts w:ascii="Times New Roman" w:hAnsi="Times New Roman"/>
          <w:sz w:val="24"/>
          <w:szCs w:val="24"/>
        </w:rPr>
        <w:t xml:space="preserve"> осваиваются умения </w:t>
      </w:r>
      <w:r w:rsidRPr="00B85605">
        <w:rPr>
          <w:rFonts w:ascii="Times New Roman" w:hAnsi="Times New Roman"/>
          <w:sz w:val="24"/>
          <w:szCs w:val="24"/>
        </w:rPr>
        <w:br/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3969"/>
        <w:gridCol w:w="4394"/>
      </w:tblGrid>
      <w:tr w:rsidR="00F52D3D" w:rsidRPr="00B85605" w:rsidTr="004D3703">
        <w:trPr>
          <w:trHeight w:val="649"/>
        </w:trPr>
        <w:tc>
          <w:tcPr>
            <w:tcW w:w="1101" w:type="dxa"/>
            <w:hideMark/>
          </w:tcPr>
          <w:p w:rsidR="00F52D3D" w:rsidRPr="00B85605" w:rsidRDefault="00F52D3D" w:rsidP="004D37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5605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F52D3D" w:rsidRPr="00B85605" w:rsidRDefault="00F52D3D" w:rsidP="004D37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5605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hideMark/>
          </w:tcPr>
          <w:p w:rsidR="00F52D3D" w:rsidRPr="00B85605" w:rsidRDefault="00F52D3D" w:rsidP="004D37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5605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394" w:type="dxa"/>
            <w:hideMark/>
          </w:tcPr>
          <w:p w:rsidR="00F52D3D" w:rsidRPr="00B85605" w:rsidRDefault="00F52D3D" w:rsidP="004D37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5605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F52D3D" w:rsidRPr="00B85605" w:rsidTr="004D3703">
        <w:trPr>
          <w:trHeight w:val="212"/>
        </w:trPr>
        <w:tc>
          <w:tcPr>
            <w:tcW w:w="1101" w:type="dxa"/>
          </w:tcPr>
          <w:p w:rsidR="00F52D3D" w:rsidRPr="00B85605" w:rsidRDefault="00F52D3D" w:rsidP="004D3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5605">
              <w:rPr>
                <w:rFonts w:ascii="Times New Roman" w:hAnsi="Times New Roman"/>
              </w:rPr>
              <w:t>ОК 01</w:t>
            </w:r>
          </w:p>
        </w:tc>
        <w:tc>
          <w:tcPr>
            <w:tcW w:w="3969" w:type="dxa"/>
          </w:tcPr>
          <w:p w:rsidR="00F52D3D" w:rsidRPr="00B85605" w:rsidRDefault="00F52D3D" w:rsidP="004D3703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85605">
              <w:rPr>
                <w:rFonts w:ascii="Times New Roman" w:hAnsi="Times New Roman"/>
                <w:iCs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F52D3D" w:rsidRPr="00B85605" w:rsidRDefault="00F52D3D" w:rsidP="004D3703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85605">
              <w:rPr>
                <w:rFonts w:ascii="Times New Roman" w:hAnsi="Times New Roman"/>
                <w:iCs/>
                <w:sz w:val="24"/>
                <w:szCs w:val="24"/>
              </w:rPr>
              <w:t>составлять план действия; определять необходимые ресурсы;</w:t>
            </w:r>
          </w:p>
          <w:p w:rsidR="00F52D3D" w:rsidRPr="00B85605" w:rsidRDefault="00F52D3D" w:rsidP="004D3703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B85605">
              <w:rPr>
                <w:rFonts w:ascii="Times New Roman" w:hAnsi="Times New Roman"/>
                <w:iCs/>
                <w:sz w:val="24"/>
                <w:szCs w:val="24"/>
              </w:rPr>
              <w:t xml:space="preserve">владеть актуальными методами работы в профессиональной и смежных сферах; </w:t>
            </w:r>
            <w:proofErr w:type="gramEnd"/>
          </w:p>
          <w:p w:rsidR="00F52D3D" w:rsidRPr="00B85605" w:rsidRDefault="00F52D3D" w:rsidP="004D3703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85605">
              <w:rPr>
                <w:rFonts w:ascii="Times New Roman" w:hAnsi="Times New Roman"/>
                <w:iCs/>
                <w:sz w:val="24"/>
                <w:szCs w:val="24"/>
              </w:rPr>
              <w:t xml:space="preserve">реализовывать составленный план; </w:t>
            </w:r>
          </w:p>
          <w:p w:rsidR="00F52D3D" w:rsidRPr="00B85605" w:rsidRDefault="00F52D3D" w:rsidP="004D3703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605">
              <w:rPr>
                <w:rFonts w:ascii="Times New Roman" w:hAnsi="Times New Roman"/>
                <w:i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4394" w:type="dxa"/>
          </w:tcPr>
          <w:p w:rsidR="00F52D3D" w:rsidRPr="00B85605" w:rsidRDefault="00F52D3D" w:rsidP="004D3703">
            <w:pPr>
              <w:shd w:val="clear" w:color="auto" w:fill="FFFFFF"/>
              <w:tabs>
                <w:tab w:val="left" w:pos="36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5605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B85605"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F52D3D" w:rsidRPr="00B85605" w:rsidRDefault="00F52D3D" w:rsidP="004D3703">
            <w:pPr>
              <w:shd w:val="clear" w:color="auto" w:fill="FFFFFF"/>
              <w:tabs>
                <w:tab w:val="left" w:pos="36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85605">
              <w:rPr>
                <w:rFonts w:ascii="Times New Roman" w:hAnsi="Times New Roman"/>
                <w:bCs/>
                <w:sz w:val="24"/>
                <w:szCs w:val="24"/>
              </w:rPr>
              <w:t xml:space="preserve">алгоритмы выполнения работ в профессиональной </w:t>
            </w:r>
            <w:r w:rsidRPr="00B85605">
              <w:rPr>
                <w:rFonts w:ascii="Times New Roman" w:hAnsi="Times New Roman"/>
                <w:bCs/>
                <w:sz w:val="24"/>
                <w:szCs w:val="24"/>
              </w:rPr>
              <w:br/>
              <w:t>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</w:tr>
      <w:tr w:rsidR="00F52D3D" w:rsidRPr="00B85605" w:rsidTr="004D3703">
        <w:trPr>
          <w:trHeight w:val="212"/>
        </w:trPr>
        <w:tc>
          <w:tcPr>
            <w:tcW w:w="1101" w:type="dxa"/>
          </w:tcPr>
          <w:p w:rsidR="00F52D3D" w:rsidRPr="00B85605" w:rsidRDefault="00F52D3D" w:rsidP="004D3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5605">
              <w:rPr>
                <w:rFonts w:ascii="Times New Roman" w:hAnsi="Times New Roman"/>
              </w:rPr>
              <w:t>ОК 02</w:t>
            </w:r>
          </w:p>
        </w:tc>
        <w:tc>
          <w:tcPr>
            <w:tcW w:w="3969" w:type="dxa"/>
          </w:tcPr>
          <w:p w:rsidR="00F52D3D" w:rsidRPr="00B85605" w:rsidRDefault="00F52D3D" w:rsidP="004D3703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85605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B85605">
              <w:rPr>
                <w:rFonts w:ascii="Times New Roman" w:hAnsi="Times New Roman"/>
                <w:iCs/>
                <w:sz w:val="24"/>
                <w:szCs w:val="24"/>
              </w:rPr>
              <w:t>значимое</w:t>
            </w:r>
            <w:proofErr w:type="gramEnd"/>
            <w:r w:rsidRPr="00B85605">
              <w:rPr>
                <w:rFonts w:ascii="Times New Roman" w:hAnsi="Times New Roman"/>
                <w:iCs/>
                <w:sz w:val="24"/>
                <w:szCs w:val="24"/>
              </w:rPr>
              <w:t xml:space="preserve"> в перечне информации; </w:t>
            </w:r>
          </w:p>
          <w:p w:rsidR="00F52D3D" w:rsidRPr="00B85605" w:rsidRDefault="00F52D3D" w:rsidP="004D3703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85605">
              <w:rPr>
                <w:rFonts w:ascii="Times New Roman" w:hAnsi="Times New Roman"/>
                <w:iCs/>
                <w:sz w:val="24"/>
                <w:szCs w:val="24"/>
              </w:rPr>
              <w:t xml:space="preserve">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</w:t>
            </w:r>
          </w:p>
          <w:p w:rsidR="00F52D3D" w:rsidRPr="00B85605" w:rsidRDefault="00F52D3D" w:rsidP="004D3703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605">
              <w:rPr>
                <w:rFonts w:ascii="Times New Roman" w:hAnsi="Times New Roman"/>
                <w:iCs/>
                <w:sz w:val="24"/>
                <w:szCs w:val="24"/>
              </w:rPr>
              <w:t xml:space="preserve">использовать современное программное обеспечение; использовать различные цифровые средства для решения </w:t>
            </w:r>
            <w:r w:rsidRPr="00B8560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профессиональных задач</w:t>
            </w:r>
          </w:p>
        </w:tc>
        <w:tc>
          <w:tcPr>
            <w:tcW w:w="4394" w:type="dxa"/>
          </w:tcPr>
          <w:p w:rsidR="00F52D3D" w:rsidRPr="00B85605" w:rsidRDefault="00F52D3D" w:rsidP="004D3703">
            <w:pPr>
              <w:shd w:val="clear" w:color="auto" w:fill="FFFFFF"/>
              <w:tabs>
                <w:tab w:val="left" w:pos="361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8560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номенклатура информационных источников, применяемых в профессиональной деятельности; приемы структурирования информации; </w:t>
            </w:r>
          </w:p>
          <w:p w:rsidR="00F52D3D" w:rsidRPr="00B85605" w:rsidRDefault="00F52D3D" w:rsidP="004D3703">
            <w:pPr>
              <w:shd w:val="clear" w:color="auto" w:fill="FFFFFF"/>
              <w:tabs>
                <w:tab w:val="left" w:pos="36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605">
              <w:rPr>
                <w:rFonts w:ascii="Times New Roman" w:hAnsi="Times New Roman"/>
                <w:iCs/>
                <w:sz w:val="24"/>
                <w:szCs w:val="24"/>
              </w:rPr>
              <w:t xml:space="preserve">формат оформления результатов поиска информации, </w:t>
            </w:r>
            <w:r w:rsidRPr="00B8560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 w:rsidRPr="00B85605">
              <w:rPr>
                <w:rFonts w:ascii="Times New Roman" w:hAnsi="Times New Roman"/>
                <w:bCs/>
                <w:iCs/>
                <w:sz w:val="24"/>
                <w:szCs w:val="24"/>
              </w:rPr>
              <w:t>деятельности</w:t>
            </w:r>
            <w:proofErr w:type="gramEnd"/>
            <w:r w:rsidRPr="00B8560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 том числе </w:t>
            </w:r>
            <w:r w:rsidRPr="00B85605">
              <w:rPr>
                <w:rFonts w:ascii="Times New Roman" w:hAnsi="Times New Roman"/>
                <w:bCs/>
                <w:iCs/>
                <w:sz w:val="24"/>
                <w:szCs w:val="24"/>
              </w:rPr>
              <w:br/>
              <w:t>с использованием цифровых средств</w:t>
            </w:r>
          </w:p>
        </w:tc>
      </w:tr>
      <w:tr w:rsidR="00F52D3D" w:rsidRPr="00B85605" w:rsidTr="004D3703">
        <w:trPr>
          <w:trHeight w:val="212"/>
        </w:trPr>
        <w:tc>
          <w:tcPr>
            <w:tcW w:w="1101" w:type="dxa"/>
          </w:tcPr>
          <w:p w:rsidR="00F52D3D" w:rsidRPr="00B85605" w:rsidRDefault="00F52D3D" w:rsidP="004D3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5605">
              <w:rPr>
                <w:rFonts w:ascii="Times New Roman" w:hAnsi="Times New Roman"/>
              </w:rPr>
              <w:lastRenderedPageBreak/>
              <w:t>ОК 03</w:t>
            </w:r>
          </w:p>
        </w:tc>
        <w:tc>
          <w:tcPr>
            <w:tcW w:w="3969" w:type="dxa"/>
          </w:tcPr>
          <w:p w:rsidR="00F52D3D" w:rsidRPr="00B85605" w:rsidRDefault="00F52D3D" w:rsidP="004D3703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60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B85605">
              <w:rPr>
                <w:rFonts w:ascii="Times New Roman" w:hAnsi="Times New Roman"/>
                <w:sz w:val="24"/>
                <w:szCs w:val="24"/>
              </w:rPr>
              <w:t xml:space="preserve">применять современную научную профессиональную терминологию; </w:t>
            </w:r>
          </w:p>
          <w:p w:rsidR="00F52D3D" w:rsidRPr="00B85605" w:rsidRDefault="00F52D3D" w:rsidP="004D3703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5605">
              <w:rPr>
                <w:rFonts w:ascii="Times New Roman" w:hAnsi="Times New Roman"/>
                <w:sz w:val="24"/>
                <w:szCs w:val="24"/>
              </w:rPr>
              <w:t xml:space="preserve">определять и выстраивать траектории профессионального развития и самообразования; </w:t>
            </w:r>
            <w:r w:rsidRPr="00B85605">
              <w:rPr>
                <w:rFonts w:ascii="Times New Roman" w:hAnsi="Times New Roman"/>
                <w:bCs/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F52D3D" w:rsidRPr="00B85605" w:rsidRDefault="00F52D3D" w:rsidP="004D3703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605">
              <w:rPr>
                <w:rFonts w:ascii="Times New Roman" w:hAnsi="Times New Roman"/>
                <w:bCs/>
                <w:sz w:val="24"/>
                <w:szCs w:val="24"/>
              </w:rPr>
              <w:t xml:space="preserve">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B85605">
              <w:rPr>
                <w:rFonts w:ascii="Times New Roman" w:hAnsi="Times New Roman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  <w:tc>
          <w:tcPr>
            <w:tcW w:w="4394" w:type="dxa"/>
          </w:tcPr>
          <w:p w:rsidR="00F52D3D" w:rsidRPr="00B85605" w:rsidRDefault="00F52D3D" w:rsidP="004D3703">
            <w:pPr>
              <w:shd w:val="clear" w:color="auto" w:fill="FFFFFF"/>
              <w:tabs>
                <w:tab w:val="left" w:pos="36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60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</w:t>
            </w:r>
            <w:r w:rsidRPr="00B85605">
              <w:rPr>
                <w:rFonts w:ascii="Times New Roman" w:hAnsi="Times New Roman"/>
                <w:bCs/>
                <w:iCs/>
                <w:sz w:val="24"/>
                <w:szCs w:val="24"/>
              </w:rPr>
              <w:br/>
              <w:t xml:space="preserve">и самообразования; </w:t>
            </w:r>
            <w:r w:rsidRPr="00B85605">
              <w:rPr>
                <w:rFonts w:ascii="Times New Roman" w:hAnsi="Times New Roman"/>
                <w:bCs/>
                <w:sz w:val="24"/>
                <w:szCs w:val="24"/>
              </w:rPr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  <w:tr w:rsidR="00F52D3D" w:rsidRPr="00B85605" w:rsidTr="004D3703">
        <w:trPr>
          <w:trHeight w:val="212"/>
        </w:trPr>
        <w:tc>
          <w:tcPr>
            <w:tcW w:w="1101" w:type="dxa"/>
          </w:tcPr>
          <w:p w:rsidR="00F52D3D" w:rsidRPr="00B85605" w:rsidRDefault="00F52D3D" w:rsidP="004D3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5605">
              <w:rPr>
                <w:rFonts w:ascii="Times New Roman" w:hAnsi="Times New Roman"/>
              </w:rPr>
              <w:t>ОК 04</w:t>
            </w:r>
          </w:p>
        </w:tc>
        <w:tc>
          <w:tcPr>
            <w:tcW w:w="3969" w:type="dxa"/>
          </w:tcPr>
          <w:p w:rsidR="00F52D3D" w:rsidRPr="00B85605" w:rsidRDefault="00F52D3D" w:rsidP="004D3703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605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394" w:type="dxa"/>
          </w:tcPr>
          <w:p w:rsidR="00F52D3D" w:rsidRPr="00B85605" w:rsidRDefault="00F52D3D" w:rsidP="004D3703">
            <w:pPr>
              <w:shd w:val="clear" w:color="auto" w:fill="FFFFFF"/>
              <w:tabs>
                <w:tab w:val="left" w:pos="36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605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F52D3D" w:rsidRPr="00B85605" w:rsidTr="004D3703">
        <w:trPr>
          <w:trHeight w:val="212"/>
        </w:trPr>
        <w:tc>
          <w:tcPr>
            <w:tcW w:w="1101" w:type="dxa"/>
          </w:tcPr>
          <w:p w:rsidR="00F52D3D" w:rsidRPr="00B85605" w:rsidRDefault="00F52D3D" w:rsidP="004D3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5605">
              <w:rPr>
                <w:rFonts w:ascii="Times New Roman" w:hAnsi="Times New Roman"/>
              </w:rPr>
              <w:t>ПК 1.2</w:t>
            </w:r>
          </w:p>
        </w:tc>
        <w:tc>
          <w:tcPr>
            <w:tcW w:w="3969" w:type="dxa"/>
          </w:tcPr>
          <w:p w:rsidR="00F52D3D" w:rsidRPr="00B85605" w:rsidRDefault="00F52D3D" w:rsidP="004D3703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279">
              <w:rPr>
                <w:rFonts w:ascii="Times New Roman" w:hAnsi="Times New Roman"/>
                <w:sz w:val="24"/>
                <w:szCs w:val="24"/>
              </w:rPr>
              <w:t xml:space="preserve">Организовывать процесс обучения </w:t>
            </w:r>
            <w:proofErr w:type="gramStart"/>
            <w:r w:rsidRPr="00376279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376279">
              <w:rPr>
                <w:rFonts w:ascii="Times New Roman" w:hAnsi="Times New Roman"/>
                <w:sz w:val="24"/>
                <w:szCs w:val="24"/>
              </w:rPr>
              <w:t xml:space="preserve">  в соответствии с санитарными нормами и правилами</w:t>
            </w:r>
          </w:p>
        </w:tc>
        <w:tc>
          <w:tcPr>
            <w:tcW w:w="4394" w:type="dxa"/>
          </w:tcPr>
          <w:p w:rsidR="00F52D3D" w:rsidRPr="00B85605" w:rsidRDefault="00F52D3D" w:rsidP="004D3703">
            <w:pPr>
              <w:shd w:val="clear" w:color="auto" w:fill="FFFFFF"/>
              <w:tabs>
                <w:tab w:val="left" w:pos="36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605">
              <w:rPr>
                <w:rFonts w:ascii="Times New Roman" w:hAnsi="Times New Roman"/>
                <w:sz w:val="24"/>
                <w:szCs w:val="24"/>
              </w:rPr>
              <w:t xml:space="preserve">Способы организации проектно-исследовательской деятельности </w:t>
            </w:r>
            <w:proofErr w:type="gramStart"/>
            <w:r w:rsidRPr="00B85605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F52D3D" w:rsidRPr="00B85605" w:rsidTr="004D3703">
        <w:trPr>
          <w:trHeight w:val="212"/>
        </w:trPr>
        <w:tc>
          <w:tcPr>
            <w:tcW w:w="1101" w:type="dxa"/>
          </w:tcPr>
          <w:p w:rsidR="00F52D3D" w:rsidRPr="00B85605" w:rsidRDefault="00F52D3D" w:rsidP="004D3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5605">
              <w:rPr>
                <w:rFonts w:ascii="Times New Roman" w:hAnsi="Times New Roman"/>
              </w:rPr>
              <w:t>ПК 1.7.</w:t>
            </w:r>
          </w:p>
        </w:tc>
        <w:tc>
          <w:tcPr>
            <w:tcW w:w="3969" w:type="dxa"/>
          </w:tcPr>
          <w:p w:rsidR="00F52D3D" w:rsidRPr="00B85605" w:rsidRDefault="00F52D3D" w:rsidP="004D3703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605">
              <w:rPr>
                <w:rFonts w:ascii="Times New Roman" w:hAnsi="Times New Roman"/>
                <w:sz w:val="24"/>
                <w:szCs w:val="24"/>
              </w:rPr>
              <w:t>Проектировать траекторию профессионального роста</w:t>
            </w:r>
          </w:p>
        </w:tc>
        <w:tc>
          <w:tcPr>
            <w:tcW w:w="4394" w:type="dxa"/>
          </w:tcPr>
          <w:p w:rsidR="00F52D3D" w:rsidRPr="00B85605" w:rsidRDefault="00F52D3D" w:rsidP="004D3703">
            <w:pPr>
              <w:shd w:val="clear" w:color="auto" w:fill="FFFFFF"/>
              <w:tabs>
                <w:tab w:val="left" w:pos="36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605">
              <w:rPr>
                <w:rFonts w:ascii="Times New Roman" w:hAnsi="Times New Roman"/>
                <w:sz w:val="24"/>
                <w:szCs w:val="24"/>
              </w:rPr>
              <w:t>Способы проектирования траектории профессионального роста</w:t>
            </w:r>
          </w:p>
        </w:tc>
      </w:tr>
      <w:tr w:rsidR="00F52D3D" w:rsidRPr="00B85605" w:rsidTr="004D3703">
        <w:trPr>
          <w:trHeight w:val="212"/>
        </w:trPr>
        <w:tc>
          <w:tcPr>
            <w:tcW w:w="1101" w:type="dxa"/>
          </w:tcPr>
          <w:p w:rsidR="00F52D3D" w:rsidRPr="00B85605" w:rsidRDefault="00F52D3D" w:rsidP="004D3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5605">
              <w:rPr>
                <w:rFonts w:ascii="Times New Roman" w:hAnsi="Times New Roman"/>
              </w:rPr>
              <w:t>ПК 2.6.</w:t>
            </w:r>
          </w:p>
        </w:tc>
        <w:tc>
          <w:tcPr>
            <w:tcW w:w="3969" w:type="dxa"/>
          </w:tcPr>
          <w:p w:rsidR="00F52D3D" w:rsidRPr="00B85605" w:rsidRDefault="00F52D3D" w:rsidP="004D3703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605">
              <w:rPr>
                <w:rFonts w:ascii="Times New Roman" w:hAnsi="Times New Roman"/>
                <w:sz w:val="24"/>
                <w:szCs w:val="24"/>
              </w:rPr>
              <w:t>Проектировать траекторию профессионального роста</w:t>
            </w:r>
          </w:p>
        </w:tc>
        <w:tc>
          <w:tcPr>
            <w:tcW w:w="4394" w:type="dxa"/>
          </w:tcPr>
          <w:p w:rsidR="00F52D3D" w:rsidRPr="00B85605" w:rsidRDefault="00F52D3D" w:rsidP="004D3703">
            <w:pPr>
              <w:shd w:val="clear" w:color="auto" w:fill="FFFFFF"/>
              <w:tabs>
                <w:tab w:val="left" w:pos="36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605">
              <w:rPr>
                <w:rFonts w:ascii="Times New Roman" w:hAnsi="Times New Roman"/>
                <w:sz w:val="24"/>
                <w:szCs w:val="24"/>
              </w:rPr>
              <w:t>Способы проектирования траектории профессионального и личностного роста</w:t>
            </w:r>
          </w:p>
        </w:tc>
      </w:tr>
      <w:tr w:rsidR="00F52D3D" w:rsidRPr="00B85605" w:rsidTr="004D3703">
        <w:trPr>
          <w:trHeight w:val="212"/>
        </w:trPr>
        <w:tc>
          <w:tcPr>
            <w:tcW w:w="1101" w:type="dxa"/>
          </w:tcPr>
          <w:p w:rsidR="00F52D3D" w:rsidRPr="00B85605" w:rsidRDefault="00F52D3D" w:rsidP="004D3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5605">
              <w:rPr>
                <w:rFonts w:ascii="Times New Roman" w:hAnsi="Times New Roman"/>
              </w:rPr>
              <w:t>ПК 3.4</w:t>
            </w:r>
          </w:p>
        </w:tc>
        <w:tc>
          <w:tcPr>
            <w:tcW w:w="3969" w:type="dxa"/>
          </w:tcPr>
          <w:p w:rsidR="00F52D3D" w:rsidRPr="00B85605" w:rsidRDefault="00F52D3D" w:rsidP="004D3703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605">
              <w:rPr>
                <w:rFonts w:ascii="Times New Roman" w:hAnsi="Times New Roman"/>
                <w:sz w:val="24"/>
                <w:szCs w:val="24"/>
              </w:rPr>
              <w:t xml:space="preserve">Проектировать траекторию профессионального роста </w:t>
            </w:r>
          </w:p>
        </w:tc>
        <w:tc>
          <w:tcPr>
            <w:tcW w:w="4394" w:type="dxa"/>
          </w:tcPr>
          <w:p w:rsidR="00F52D3D" w:rsidRPr="00B85605" w:rsidRDefault="00F52D3D" w:rsidP="004D3703">
            <w:pPr>
              <w:shd w:val="clear" w:color="auto" w:fill="FFFFFF"/>
              <w:tabs>
                <w:tab w:val="left" w:pos="36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605">
              <w:rPr>
                <w:rFonts w:ascii="Times New Roman" w:hAnsi="Times New Roman"/>
                <w:sz w:val="24"/>
                <w:szCs w:val="24"/>
              </w:rPr>
              <w:t>Способы проектирования траектории профессионального и личностного роста</w:t>
            </w:r>
          </w:p>
        </w:tc>
      </w:tr>
    </w:tbl>
    <w:p w:rsidR="00F52D3D" w:rsidRDefault="00F52D3D" w:rsidP="00F52D3D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52D3D" w:rsidRPr="00B85605" w:rsidRDefault="00F52D3D" w:rsidP="00F52D3D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B85605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F52D3D" w:rsidRPr="00B85605" w:rsidRDefault="00F52D3D" w:rsidP="00F52D3D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B85605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F52D3D" w:rsidRPr="00B85605" w:rsidTr="004D3703">
        <w:trPr>
          <w:trHeight w:val="490"/>
        </w:trPr>
        <w:tc>
          <w:tcPr>
            <w:tcW w:w="3685" w:type="pct"/>
            <w:vAlign w:val="center"/>
          </w:tcPr>
          <w:p w:rsidR="00F52D3D" w:rsidRPr="00B85605" w:rsidRDefault="00F52D3D" w:rsidP="004D3703">
            <w:pPr>
              <w:suppressAutoHyphens/>
              <w:rPr>
                <w:rFonts w:ascii="Times New Roman" w:hAnsi="Times New Roman"/>
                <w:b/>
              </w:rPr>
            </w:pPr>
            <w:r w:rsidRPr="00B85605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F52D3D" w:rsidRPr="00B85605" w:rsidRDefault="00F52D3D" w:rsidP="004D3703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B85605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F52D3D" w:rsidRPr="00B85605" w:rsidTr="004D3703">
        <w:trPr>
          <w:trHeight w:val="490"/>
        </w:trPr>
        <w:tc>
          <w:tcPr>
            <w:tcW w:w="3685" w:type="pct"/>
            <w:vAlign w:val="center"/>
          </w:tcPr>
          <w:p w:rsidR="00F52D3D" w:rsidRPr="00B85605" w:rsidRDefault="00F52D3D" w:rsidP="004D3703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B85605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F52D3D" w:rsidRPr="00B85605" w:rsidRDefault="008E7B06" w:rsidP="008E7B0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90</w:t>
            </w:r>
          </w:p>
        </w:tc>
      </w:tr>
      <w:tr w:rsidR="00F52D3D" w:rsidRPr="00B85605" w:rsidTr="004D3703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F52D3D" w:rsidRPr="00B85605" w:rsidRDefault="00F52D3D" w:rsidP="004D3703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B85605"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F52D3D" w:rsidRPr="00B85605" w:rsidRDefault="008E7B06" w:rsidP="008E7B0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58</w:t>
            </w:r>
          </w:p>
        </w:tc>
      </w:tr>
      <w:tr w:rsidR="00F52D3D" w:rsidRPr="00B85605" w:rsidTr="004D3703">
        <w:trPr>
          <w:trHeight w:val="336"/>
        </w:trPr>
        <w:tc>
          <w:tcPr>
            <w:tcW w:w="5000" w:type="pct"/>
            <w:gridSpan w:val="2"/>
            <w:vAlign w:val="center"/>
          </w:tcPr>
          <w:p w:rsidR="00F52D3D" w:rsidRPr="00B85605" w:rsidRDefault="00F52D3D" w:rsidP="008E7B06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B85605">
              <w:rPr>
                <w:rFonts w:ascii="Times New Roman" w:hAnsi="Times New Roman"/>
              </w:rPr>
              <w:t>в т. ч.:</w:t>
            </w:r>
          </w:p>
        </w:tc>
      </w:tr>
      <w:tr w:rsidR="00F52D3D" w:rsidRPr="00B85605" w:rsidTr="004D3703">
        <w:trPr>
          <w:trHeight w:val="490"/>
        </w:trPr>
        <w:tc>
          <w:tcPr>
            <w:tcW w:w="3685" w:type="pct"/>
            <w:vAlign w:val="center"/>
          </w:tcPr>
          <w:p w:rsidR="00F52D3D" w:rsidRPr="00B85605" w:rsidRDefault="00F52D3D" w:rsidP="004D3703">
            <w:pPr>
              <w:suppressAutoHyphens/>
              <w:spacing w:after="0"/>
              <w:rPr>
                <w:rFonts w:ascii="Times New Roman" w:hAnsi="Times New Roman"/>
              </w:rPr>
            </w:pPr>
            <w:r w:rsidRPr="00B85605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F52D3D" w:rsidRPr="00B85605" w:rsidRDefault="008E7B06" w:rsidP="008E7B0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22</w:t>
            </w:r>
          </w:p>
        </w:tc>
      </w:tr>
      <w:tr w:rsidR="00F52D3D" w:rsidRPr="00B85605" w:rsidTr="004D3703">
        <w:trPr>
          <w:trHeight w:val="490"/>
        </w:trPr>
        <w:tc>
          <w:tcPr>
            <w:tcW w:w="3685" w:type="pct"/>
            <w:vAlign w:val="center"/>
          </w:tcPr>
          <w:p w:rsidR="00F52D3D" w:rsidRPr="00B85605" w:rsidRDefault="00F52D3D" w:rsidP="004D3703">
            <w:pPr>
              <w:suppressAutoHyphens/>
              <w:spacing w:after="0"/>
              <w:rPr>
                <w:rFonts w:ascii="Times New Roman" w:hAnsi="Times New Roman"/>
              </w:rPr>
            </w:pPr>
            <w:r w:rsidRPr="00B85605">
              <w:rPr>
                <w:rFonts w:ascii="Times New Roman" w:hAnsi="Times New Roman"/>
              </w:rPr>
              <w:t>практические занятия</w:t>
            </w:r>
            <w:r w:rsidRPr="00B85605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F52D3D" w:rsidRPr="00B85605" w:rsidRDefault="008E7B06" w:rsidP="008E7B0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22</w:t>
            </w:r>
          </w:p>
        </w:tc>
      </w:tr>
      <w:tr w:rsidR="008E7B06" w:rsidRPr="00B85605" w:rsidTr="004D3703">
        <w:trPr>
          <w:trHeight w:val="490"/>
        </w:trPr>
        <w:tc>
          <w:tcPr>
            <w:tcW w:w="3685" w:type="pct"/>
            <w:vAlign w:val="center"/>
          </w:tcPr>
          <w:p w:rsidR="008E7B06" w:rsidRPr="00B85605" w:rsidRDefault="008E7B06" w:rsidP="004D3703">
            <w:pPr>
              <w:suppressAutoHyphens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Курсовая работа </w:t>
            </w:r>
          </w:p>
        </w:tc>
        <w:tc>
          <w:tcPr>
            <w:tcW w:w="1315" w:type="pct"/>
            <w:vAlign w:val="center"/>
          </w:tcPr>
          <w:p w:rsidR="008E7B06" w:rsidRDefault="008E7B06" w:rsidP="008E7B0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36</w:t>
            </w:r>
          </w:p>
        </w:tc>
      </w:tr>
      <w:tr w:rsidR="00F52D3D" w:rsidRPr="00B85605" w:rsidTr="004D3703">
        <w:trPr>
          <w:trHeight w:val="267"/>
        </w:trPr>
        <w:tc>
          <w:tcPr>
            <w:tcW w:w="3685" w:type="pct"/>
            <w:vAlign w:val="center"/>
          </w:tcPr>
          <w:p w:rsidR="00F52D3D" w:rsidRPr="00B85605" w:rsidRDefault="00F52D3D" w:rsidP="004D3703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B85605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F52D3D" w:rsidRPr="00B85605" w:rsidRDefault="008E7B06" w:rsidP="008E7B0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  <w:tr w:rsidR="008E7B06" w:rsidRPr="00B85605" w:rsidTr="004D3703">
        <w:trPr>
          <w:trHeight w:val="267"/>
        </w:trPr>
        <w:tc>
          <w:tcPr>
            <w:tcW w:w="3685" w:type="pct"/>
            <w:vAlign w:val="center"/>
          </w:tcPr>
          <w:p w:rsidR="008E7B06" w:rsidRPr="00B85605" w:rsidRDefault="008E7B06" w:rsidP="004D3703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Консультации </w:t>
            </w:r>
          </w:p>
        </w:tc>
        <w:tc>
          <w:tcPr>
            <w:tcW w:w="1315" w:type="pct"/>
            <w:vAlign w:val="center"/>
          </w:tcPr>
          <w:p w:rsidR="008E7B06" w:rsidRDefault="008E7B06" w:rsidP="008E7B0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  <w:tr w:rsidR="00F52D3D" w:rsidRPr="00B85605" w:rsidTr="004D3703">
        <w:trPr>
          <w:trHeight w:val="331"/>
        </w:trPr>
        <w:tc>
          <w:tcPr>
            <w:tcW w:w="3685" w:type="pct"/>
            <w:vAlign w:val="center"/>
          </w:tcPr>
          <w:p w:rsidR="00F52D3D" w:rsidRPr="00B85605" w:rsidRDefault="00F52D3D" w:rsidP="004D3703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B85605">
              <w:rPr>
                <w:rFonts w:ascii="Times New Roman" w:hAnsi="Times New Roman"/>
                <w:b/>
                <w:iCs/>
              </w:rPr>
              <w:t xml:space="preserve">Промежуточная аттестация </w:t>
            </w:r>
            <w:r w:rsidR="008E7B06" w:rsidRPr="008E7B06">
              <w:rPr>
                <w:rFonts w:ascii="Times New Roman" w:hAnsi="Times New Roman"/>
                <w:iCs/>
              </w:rPr>
              <w:t>(экзамен)</w:t>
            </w:r>
          </w:p>
        </w:tc>
        <w:tc>
          <w:tcPr>
            <w:tcW w:w="1315" w:type="pct"/>
            <w:vAlign w:val="center"/>
          </w:tcPr>
          <w:p w:rsidR="00F52D3D" w:rsidRPr="00B85605" w:rsidRDefault="00F52D3D" w:rsidP="008E7B0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B85605">
              <w:rPr>
                <w:rFonts w:ascii="Times New Roman" w:hAnsi="Times New Roman"/>
                <w:iCs/>
              </w:rPr>
              <w:t>6</w:t>
            </w:r>
          </w:p>
        </w:tc>
      </w:tr>
    </w:tbl>
    <w:p w:rsidR="00F52D3D" w:rsidRPr="00B85605" w:rsidRDefault="00F52D3D" w:rsidP="00F52D3D">
      <w:pPr>
        <w:suppressAutoHyphens/>
        <w:spacing w:after="120"/>
        <w:rPr>
          <w:rFonts w:ascii="Times New Roman" w:hAnsi="Times New Roman"/>
          <w:b/>
          <w:i/>
        </w:rPr>
      </w:pPr>
    </w:p>
    <w:p w:rsidR="00F52D3D" w:rsidRPr="00B85605" w:rsidRDefault="00F52D3D" w:rsidP="00F52D3D">
      <w:pPr>
        <w:rPr>
          <w:rFonts w:ascii="Times New Roman" w:hAnsi="Times New Roman"/>
          <w:b/>
          <w:i/>
        </w:rPr>
        <w:sectPr w:rsidR="00F52D3D" w:rsidRPr="00B85605" w:rsidSect="008805F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F52D3D" w:rsidRPr="00B85605" w:rsidRDefault="00F52D3D" w:rsidP="00F52D3D">
      <w:pPr>
        <w:jc w:val="center"/>
        <w:rPr>
          <w:rFonts w:ascii="Times New Roman" w:hAnsi="Times New Roman"/>
          <w:b/>
          <w:bCs/>
        </w:rPr>
      </w:pPr>
      <w:r w:rsidRPr="00B85605">
        <w:rPr>
          <w:rFonts w:ascii="Times New Roman" w:hAnsi="Times New Roman"/>
          <w:b/>
          <w:bCs/>
        </w:rPr>
        <w:lastRenderedPageBreak/>
        <w:t>3. УСЛОВИЯ РЕАЛИЗАЦИИ УЧЕБНОЙ ДИСЦИПЛИНЫ</w:t>
      </w:r>
    </w:p>
    <w:p w:rsidR="00F52D3D" w:rsidRPr="00B85605" w:rsidRDefault="00F52D3D" w:rsidP="00F52D3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F52D3D" w:rsidRPr="00B85605" w:rsidRDefault="00F52D3D" w:rsidP="00F52D3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t>Кабинет</w:t>
      </w:r>
      <w:r w:rsidRPr="00B85605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B85605">
        <w:rPr>
          <w:rFonts w:ascii="Times New Roman" w:hAnsi="Times New Roman"/>
          <w:bCs/>
          <w:sz w:val="24"/>
          <w:szCs w:val="24"/>
        </w:rPr>
        <w:t xml:space="preserve">«Педагогики и психологии», оснащенный в соответствии с п. 6.1.2.1 </w:t>
      </w:r>
      <w:r>
        <w:rPr>
          <w:rFonts w:ascii="Times New Roman" w:hAnsi="Times New Roman"/>
          <w:bCs/>
          <w:sz w:val="24"/>
          <w:szCs w:val="24"/>
        </w:rPr>
        <w:t xml:space="preserve">примерной образовательной </w:t>
      </w:r>
      <w:r w:rsidRPr="00B85605">
        <w:rPr>
          <w:rFonts w:ascii="Times New Roman" w:hAnsi="Times New Roman"/>
          <w:bCs/>
          <w:sz w:val="24"/>
          <w:szCs w:val="24"/>
        </w:rPr>
        <w:t xml:space="preserve">программы по специальности. </w:t>
      </w:r>
    </w:p>
    <w:p w:rsidR="00F52D3D" w:rsidRPr="00B85605" w:rsidRDefault="00F52D3D" w:rsidP="00F52D3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52D3D" w:rsidRPr="00B85605" w:rsidRDefault="00F52D3D" w:rsidP="00F52D3D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85605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F52D3D" w:rsidRPr="00B85605" w:rsidRDefault="00F52D3D" w:rsidP="00F52D3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B85605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B85605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</w:t>
      </w:r>
      <w:proofErr w:type="gramStart"/>
      <w:r w:rsidRPr="00B85605">
        <w:rPr>
          <w:rFonts w:ascii="Times New Roman" w:hAnsi="Times New Roman"/>
          <w:bCs/>
          <w:sz w:val="24"/>
          <w:szCs w:val="24"/>
        </w:rPr>
        <w:t>выбирается не менее одного издания</w:t>
      </w:r>
      <w:proofErr w:type="gramEnd"/>
      <w:r w:rsidRPr="00B85605">
        <w:rPr>
          <w:rFonts w:ascii="Times New Roman" w:hAnsi="Times New Roman"/>
          <w:bCs/>
          <w:sz w:val="24"/>
          <w:szCs w:val="24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F52D3D" w:rsidRPr="00B85605" w:rsidRDefault="00F52D3D" w:rsidP="00F52D3D">
      <w:pPr>
        <w:suppressAutoHyphens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2D3D" w:rsidRPr="00B85605" w:rsidRDefault="00F52D3D" w:rsidP="00F52D3D">
      <w:pPr>
        <w:suppressAutoHyphens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85605">
        <w:rPr>
          <w:rFonts w:ascii="Times New Roman" w:hAnsi="Times New Roman"/>
          <w:b/>
          <w:sz w:val="24"/>
          <w:szCs w:val="24"/>
        </w:rPr>
        <w:t>3.2.1. Основные печатные и электронные издания</w:t>
      </w:r>
    </w:p>
    <w:p w:rsidR="00F52D3D" w:rsidRPr="00B85605" w:rsidRDefault="00F52D3D" w:rsidP="00F52D3D">
      <w:pPr>
        <w:numPr>
          <w:ilvl w:val="0"/>
          <w:numId w:val="7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t>Афанасьев, В. В.  Основы учебно-исследовательской деятельности</w:t>
      </w:r>
      <w:proofErr w:type="gramStart"/>
      <w:r w:rsidRPr="00B85605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B85605">
        <w:rPr>
          <w:rFonts w:ascii="Times New Roman" w:hAnsi="Times New Roman"/>
          <w:bCs/>
          <w:sz w:val="24"/>
          <w:szCs w:val="24"/>
        </w:rPr>
        <w:t xml:space="preserve"> учебное пособие для среднего профессионального образования / В. В. Афанасьев, О. В. Грибкова, Л. И. Уколова. — Москва</w:t>
      </w:r>
      <w:proofErr w:type="gramStart"/>
      <w:r w:rsidRPr="00B85605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B85605">
        <w:rPr>
          <w:rFonts w:ascii="Times New Roman" w:hAnsi="Times New Roman"/>
          <w:bCs/>
          <w:sz w:val="24"/>
          <w:szCs w:val="24"/>
        </w:rPr>
        <w:t xml:space="preserve"> Издательство Юрайт, 2022. — 154 с. — (Профессиональное образование). — ISBN 978-5-534-10342-7. — Текст</w:t>
      </w:r>
      <w:proofErr w:type="gramStart"/>
      <w:r w:rsidRPr="00B85605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B85605">
        <w:rPr>
          <w:rFonts w:ascii="Times New Roman" w:hAnsi="Times New Roman"/>
          <w:bCs/>
          <w:sz w:val="24"/>
          <w:szCs w:val="24"/>
        </w:rPr>
        <w:t xml:space="preserve"> электронный // Образовательная платформа Юрайт [сайт]. — URL: https://urait.ru/bcode/495277 (дата обращения: 22.06.2022).</w:t>
      </w:r>
    </w:p>
    <w:p w:rsidR="00F52D3D" w:rsidRPr="00B85605" w:rsidRDefault="00F52D3D" w:rsidP="00F52D3D">
      <w:pPr>
        <w:numPr>
          <w:ilvl w:val="0"/>
          <w:numId w:val="7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t>Байбородова, Л. В.  Основы учебно-исследовательской деятельности</w:t>
      </w:r>
      <w:proofErr w:type="gramStart"/>
      <w:r w:rsidRPr="00B85605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B85605">
        <w:rPr>
          <w:rFonts w:ascii="Times New Roman" w:hAnsi="Times New Roman"/>
          <w:bCs/>
          <w:sz w:val="24"/>
          <w:szCs w:val="24"/>
        </w:rPr>
        <w:t xml:space="preserve"> учебное пособие для среднего профессионального образования / Л. В. Байбородова, А. П. Чернявская. — 2-е изд., испр. и доп. — Москва : Издательство Юрайт, 2022. — 221 с. — (Профессиональное образование). — ISBN 978-5-534-10316-8. — Текст</w:t>
      </w:r>
      <w:proofErr w:type="gramStart"/>
      <w:r w:rsidRPr="00B85605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B85605">
        <w:rPr>
          <w:rFonts w:ascii="Times New Roman" w:hAnsi="Times New Roman"/>
          <w:bCs/>
          <w:sz w:val="24"/>
          <w:szCs w:val="24"/>
        </w:rPr>
        <w:t xml:space="preserve"> электронный // Образовательная платформа Юрайт [сайт]. — URL: https://urait.ru/bcode/495278 (дата обращения: 22.06.2022).</w:t>
      </w:r>
    </w:p>
    <w:p w:rsidR="00F52D3D" w:rsidRPr="00B85605" w:rsidRDefault="00F52D3D" w:rsidP="00F52D3D">
      <w:pPr>
        <w:numPr>
          <w:ilvl w:val="0"/>
          <w:numId w:val="7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t>Байкова, Л. А.  Основы учебно-исследовательской деятельности</w:t>
      </w:r>
      <w:proofErr w:type="gramStart"/>
      <w:r w:rsidRPr="00B85605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B85605">
        <w:rPr>
          <w:rFonts w:ascii="Times New Roman" w:hAnsi="Times New Roman"/>
          <w:bCs/>
          <w:sz w:val="24"/>
          <w:szCs w:val="24"/>
        </w:rPr>
        <w:t xml:space="preserve"> учебное пособие для среднего профессионального образования / Л. А. Байкова. — 2-е изд., испр. и доп. — Москва : Издательство Юрайт, 2022. — 122 с. — (Профессиональное образование). — ISBN 978-5-534-12527-6. — Текст</w:t>
      </w:r>
      <w:proofErr w:type="gramStart"/>
      <w:r w:rsidRPr="00B85605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B85605">
        <w:rPr>
          <w:rFonts w:ascii="Times New Roman" w:hAnsi="Times New Roman"/>
          <w:bCs/>
          <w:sz w:val="24"/>
          <w:szCs w:val="24"/>
        </w:rPr>
        <w:t xml:space="preserve"> электронный // Образовательная платформа Юрайт [сайт]. — URL: https://urait.ru/bcode/495558 (дата обращения: 22.06.2022).</w:t>
      </w:r>
    </w:p>
    <w:p w:rsidR="00F52D3D" w:rsidRPr="00B85605" w:rsidRDefault="00F52D3D" w:rsidP="00F52D3D">
      <w:pPr>
        <w:numPr>
          <w:ilvl w:val="0"/>
          <w:numId w:val="7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t>Коржуев, А. В.  Основы учебно-исследовательской деятельности в педагогике</w:t>
      </w:r>
      <w:proofErr w:type="gramStart"/>
      <w:r w:rsidRPr="00B85605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B85605">
        <w:rPr>
          <w:rFonts w:ascii="Times New Roman" w:hAnsi="Times New Roman"/>
          <w:bCs/>
          <w:sz w:val="24"/>
          <w:szCs w:val="24"/>
        </w:rPr>
        <w:t xml:space="preserve"> учебное пособие для среднего профессионального образования / А. В. Коржуев, Н. Н. Антонова. — Москва</w:t>
      </w:r>
      <w:proofErr w:type="gramStart"/>
      <w:r w:rsidRPr="00B85605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B85605">
        <w:rPr>
          <w:rFonts w:ascii="Times New Roman" w:hAnsi="Times New Roman"/>
          <w:bCs/>
          <w:sz w:val="24"/>
          <w:szCs w:val="24"/>
        </w:rPr>
        <w:t xml:space="preserve"> Издательство Юрайт, 2022. — 177 с. — (Профессиональное образование). — ISBN 978-5-534-11374-7. — Текст</w:t>
      </w:r>
      <w:proofErr w:type="gramStart"/>
      <w:r w:rsidRPr="00B85605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B85605">
        <w:rPr>
          <w:rFonts w:ascii="Times New Roman" w:hAnsi="Times New Roman"/>
          <w:bCs/>
          <w:sz w:val="24"/>
          <w:szCs w:val="24"/>
        </w:rPr>
        <w:t xml:space="preserve"> электронный // Образовательная платформа Юрайт [сайт]. — URL: https://urait.ru/bcode/495245 (дата обращения: 22.06.2022).</w:t>
      </w:r>
    </w:p>
    <w:p w:rsidR="00F52D3D" w:rsidRPr="00B85605" w:rsidRDefault="00F52D3D" w:rsidP="00F52D3D">
      <w:pPr>
        <w:numPr>
          <w:ilvl w:val="0"/>
          <w:numId w:val="7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t>Куклина, Е. Н.  Основы учебно-исследовательской деятельности</w:t>
      </w:r>
      <w:proofErr w:type="gramStart"/>
      <w:r w:rsidRPr="00B85605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B85605">
        <w:rPr>
          <w:rFonts w:ascii="Times New Roman" w:hAnsi="Times New Roman"/>
          <w:bCs/>
          <w:sz w:val="24"/>
          <w:szCs w:val="24"/>
        </w:rPr>
        <w:t xml:space="preserve"> учебное пособие для среднего профессионального образования / Е. Н. Куклина, М. А. Мазниченко, И. А. Мушкина. — 2-е изд., испр. и доп. — Москва : Издательство Юрайт, 2022. — 235 с. — (Профессиональное образование). — ISBN 978-5-534-08818-2. — Текст</w:t>
      </w:r>
      <w:proofErr w:type="gramStart"/>
      <w:r w:rsidRPr="00B85605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B85605">
        <w:rPr>
          <w:rFonts w:ascii="Times New Roman" w:hAnsi="Times New Roman"/>
          <w:bCs/>
          <w:sz w:val="24"/>
          <w:szCs w:val="24"/>
        </w:rPr>
        <w:t xml:space="preserve"> электронный // Образовательная платформа Юрайт [сайт]. — URL: https://urait.ru/bcode/491765 (дата обращения: 22.06.2022).</w:t>
      </w:r>
    </w:p>
    <w:p w:rsidR="00F52D3D" w:rsidRPr="00B85605" w:rsidRDefault="00F52D3D" w:rsidP="00F52D3D">
      <w:pPr>
        <w:numPr>
          <w:ilvl w:val="0"/>
          <w:numId w:val="7"/>
        </w:numPr>
        <w:tabs>
          <w:tab w:val="clear" w:pos="720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85605">
        <w:rPr>
          <w:rFonts w:ascii="Times New Roman" w:hAnsi="Times New Roman"/>
          <w:bCs/>
          <w:sz w:val="24"/>
          <w:szCs w:val="24"/>
        </w:rPr>
        <w:lastRenderedPageBreak/>
        <w:t>Образцов, П. И.  Основы учебно-исследовательской деятельности</w:t>
      </w:r>
      <w:proofErr w:type="gramStart"/>
      <w:r w:rsidRPr="00B85605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B85605">
        <w:rPr>
          <w:rFonts w:ascii="Times New Roman" w:hAnsi="Times New Roman"/>
          <w:bCs/>
          <w:sz w:val="24"/>
          <w:szCs w:val="24"/>
        </w:rPr>
        <w:t xml:space="preserve"> учебное пособие для среднего профессионального образования / П. И. Образцов. — 2-е изд., испр. и доп. — Москва : Издательство Юрайт, 2022. — 156 с. — (Профессиональное образование). — ISBN 978-5-534-10315-1. — Текст</w:t>
      </w:r>
      <w:proofErr w:type="gramStart"/>
      <w:r w:rsidRPr="00B85605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B85605">
        <w:rPr>
          <w:rFonts w:ascii="Times New Roman" w:hAnsi="Times New Roman"/>
          <w:bCs/>
          <w:sz w:val="24"/>
          <w:szCs w:val="24"/>
        </w:rPr>
        <w:t xml:space="preserve"> электронный // Образовательная платформа Юрайт [сайт]. — URL: https://urait.ru/bcode/495279 (дата обращения: 22.06.2022).</w:t>
      </w:r>
    </w:p>
    <w:p w:rsidR="00F52D3D" w:rsidRPr="00B85605" w:rsidRDefault="00F52D3D" w:rsidP="00F52D3D">
      <w:pPr>
        <w:spacing w:after="0" w:line="23" w:lineRule="atLeast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F52D3D" w:rsidRPr="00B85605" w:rsidRDefault="00F52D3D" w:rsidP="00F52D3D">
      <w:pPr>
        <w:spacing w:after="0" w:line="23" w:lineRule="atLeast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B85605">
        <w:rPr>
          <w:rFonts w:ascii="Times New Roman" w:hAnsi="Times New Roman"/>
          <w:b/>
          <w:sz w:val="24"/>
          <w:szCs w:val="24"/>
        </w:rPr>
        <w:t xml:space="preserve">3.2.2. Дополнительные источники </w:t>
      </w:r>
    </w:p>
    <w:p w:rsidR="00F52D3D" w:rsidRPr="00B85605" w:rsidRDefault="00F52D3D" w:rsidP="00F52D3D">
      <w:pPr>
        <w:numPr>
          <w:ilvl w:val="0"/>
          <w:numId w:val="8"/>
        </w:numPr>
        <w:tabs>
          <w:tab w:val="left" w:pos="880"/>
        </w:tabs>
        <w:spacing w:after="0" w:line="23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>Методические рекомендации по организации учебной проектно-исследовательской деятельности в образовательных организациях. (Режим доступа):</w:t>
      </w:r>
      <w:r w:rsidRPr="00B85605">
        <w:rPr>
          <w:rFonts w:eastAsia="Calibri"/>
          <w:lang w:eastAsia="en-US"/>
        </w:rPr>
        <w:t xml:space="preserve"> </w:t>
      </w:r>
      <w:hyperlink r:id="rId5" w:history="1">
        <w:r w:rsidRPr="00B85605">
          <w:rPr>
            <w:rFonts w:ascii="Times New Roman" w:hAnsi="Times New Roman"/>
            <w:color w:val="0000FF"/>
            <w:sz w:val="24"/>
            <w:szCs w:val="24"/>
            <w:u w:val="single"/>
          </w:rPr>
          <w:t>https://edsoo.ru/Metodicheskie_rekomendacii_po_organizacii_uchebnoi_proektno_issledovatelskoi_deyatelnosti_v_obrazovatelnih_organizaciyah.htm</w:t>
        </w:r>
      </w:hyperlink>
      <w:r w:rsidRPr="00B85605">
        <w:rPr>
          <w:rFonts w:ascii="Times New Roman" w:hAnsi="Times New Roman"/>
          <w:sz w:val="24"/>
          <w:szCs w:val="24"/>
        </w:rPr>
        <w:t xml:space="preserve"> </w:t>
      </w:r>
    </w:p>
    <w:p w:rsidR="00F52D3D" w:rsidRPr="00B85605" w:rsidRDefault="00F52D3D" w:rsidP="00F52D3D">
      <w:pPr>
        <w:numPr>
          <w:ilvl w:val="0"/>
          <w:numId w:val="8"/>
        </w:numPr>
        <w:tabs>
          <w:tab w:val="left" w:pos="880"/>
        </w:tabs>
        <w:spacing w:after="0" w:line="23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>Российский общеобразовательный портал. (Режим доступа):</w:t>
      </w:r>
      <w:r w:rsidRPr="00B85605">
        <w:rPr>
          <w:rFonts w:ascii="Times New Roman" w:hAnsi="Times New Roman"/>
          <w:bCs/>
          <w:sz w:val="24"/>
          <w:szCs w:val="24"/>
        </w:rPr>
        <w:t xml:space="preserve"> URL: http://</w:t>
      </w:r>
      <w:hyperlink r:id="rId6" w:history="1">
        <w:r w:rsidRPr="00B85605">
          <w:rPr>
            <w:rFonts w:ascii="Times New Roman" w:hAnsi="Times New Roman"/>
            <w:sz w:val="24"/>
            <w:szCs w:val="24"/>
          </w:rPr>
          <w:t>www.pedsovet.org</w:t>
        </w:r>
      </w:hyperlink>
      <w:r w:rsidRPr="00B85605">
        <w:rPr>
          <w:rFonts w:ascii="Times New Roman" w:hAnsi="Times New Roman"/>
          <w:sz w:val="24"/>
          <w:szCs w:val="24"/>
        </w:rPr>
        <w:t xml:space="preserve">. </w:t>
      </w:r>
    </w:p>
    <w:p w:rsidR="00F52D3D" w:rsidRPr="00B85605" w:rsidRDefault="00F52D3D" w:rsidP="00F52D3D">
      <w:pPr>
        <w:numPr>
          <w:ilvl w:val="0"/>
          <w:numId w:val="8"/>
        </w:numPr>
        <w:tabs>
          <w:tab w:val="left" w:pos="880"/>
        </w:tabs>
        <w:spacing w:after="0" w:line="23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 xml:space="preserve">Российский общеобразовательный портал: (Режим доступа): URL: http // </w:t>
      </w:r>
      <w:hyperlink r:id="rId7" w:history="1">
        <w:r w:rsidRPr="00B85605">
          <w:rPr>
            <w:rFonts w:ascii="Times New Roman" w:hAnsi="Times New Roman"/>
            <w:sz w:val="24"/>
            <w:szCs w:val="24"/>
          </w:rPr>
          <w:t>www.school.edu.ru</w:t>
        </w:r>
      </w:hyperlink>
    </w:p>
    <w:p w:rsidR="00F52D3D" w:rsidRPr="00B85605" w:rsidRDefault="00F52D3D" w:rsidP="00F52D3D">
      <w:pPr>
        <w:numPr>
          <w:ilvl w:val="0"/>
          <w:numId w:val="8"/>
        </w:numPr>
        <w:tabs>
          <w:tab w:val="left" w:pos="880"/>
        </w:tabs>
        <w:spacing w:after="0" w:line="23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 xml:space="preserve">Российский общеобразовательный портал: (Режим доступа): URL: // http </w:t>
      </w:r>
      <w:hyperlink r:id="rId8" w:history="1">
        <w:r w:rsidRPr="00B85605">
          <w:rPr>
            <w:rFonts w:ascii="Times New Roman" w:hAnsi="Times New Roman"/>
            <w:sz w:val="24"/>
            <w:szCs w:val="24"/>
          </w:rPr>
          <w:t>www.edu-all.ru</w:t>
        </w:r>
      </w:hyperlink>
      <w:r w:rsidRPr="00B85605">
        <w:rPr>
          <w:rFonts w:ascii="Times New Roman" w:hAnsi="Times New Roman"/>
          <w:sz w:val="24"/>
          <w:szCs w:val="24"/>
        </w:rPr>
        <w:t xml:space="preserve">; </w:t>
      </w:r>
    </w:p>
    <w:p w:rsidR="00F52D3D" w:rsidRPr="00B85605" w:rsidRDefault="00F52D3D" w:rsidP="00F52D3D">
      <w:pPr>
        <w:numPr>
          <w:ilvl w:val="0"/>
          <w:numId w:val="8"/>
        </w:numPr>
        <w:tabs>
          <w:tab w:val="left" w:pos="880"/>
        </w:tabs>
        <w:spacing w:after="0" w:line="23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5605">
        <w:rPr>
          <w:rFonts w:ascii="Times New Roman" w:hAnsi="Times New Roman"/>
          <w:sz w:val="24"/>
          <w:szCs w:val="24"/>
        </w:rPr>
        <w:t xml:space="preserve">Педагогическая библиотека: (Режим доступа): URL: http // </w:t>
      </w:r>
      <w:hyperlink r:id="rId9" w:history="1">
        <w:r w:rsidRPr="00B85605">
          <w:rPr>
            <w:rFonts w:ascii="Times New Roman" w:hAnsi="Times New Roman"/>
            <w:sz w:val="24"/>
            <w:szCs w:val="24"/>
          </w:rPr>
          <w:t>www.pedlib.ru</w:t>
        </w:r>
      </w:hyperlink>
      <w:r w:rsidRPr="00B85605">
        <w:rPr>
          <w:rFonts w:ascii="Times New Roman" w:hAnsi="Times New Roman"/>
          <w:sz w:val="24"/>
          <w:szCs w:val="24"/>
        </w:rPr>
        <w:t xml:space="preserve">  </w:t>
      </w:r>
    </w:p>
    <w:bookmarkEnd w:id="0"/>
    <w:p w:rsidR="00F52D3D" w:rsidRPr="00B85605" w:rsidRDefault="00F52D3D" w:rsidP="00F52D3D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sectPr w:rsidR="00F52D3D" w:rsidRPr="00B85605" w:rsidSect="00537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42755"/>
    <w:multiLevelType w:val="hybridMultilevel"/>
    <w:tmpl w:val="4B4AB0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6D40DB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>
    <w:nsid w:val="24B56A6A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67658C"/>
    <w:multiLevelType w:val="hybridMultilevel"/>
    <w:tmpl w:val="FCC6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032B47"/>
    <w:multiLevelType w:val="hybridMultilevel"/>
    <w:tmpl w:val="EAC2C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61D23BB"/>
    <w:multiLevelType w:val="hybridMultilevel"/>
    <w:tmpl w:val="8F44A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6D0798"/>
    <w:multiLevelType w:val="hybridMultilevel"/>
    <w:tmpl w:val="E89C27E2"/>
    <w:lvl w:ilvl="0" w:tplc="5DEEFA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D9D360C"/>
    <w:multiLevelType w:val="hybridMultilevel"/>
    <w:tmpl w:val="4210B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2D3D"/>
    <w:rsid w:val="00034FD1"/>
    <w:rsid w:val="000B7771"/>
    <w:rsid w:val="00104B5F"/>
    <w:rsid w:val="001828E2"/>
    <w:rsid w:val="001F2EF4"/>
    <w:rsid w:val="003A7B60"/>
    <w:rsid w:val="004E2C8B"/>
    <w:rsid w:val="00516A6D"/>
    <w:rsid w:val="00537127"/>
    <w:rsid w:val="005F3CC2"/>
    <w:rsid w:val="005F7B87"/>
    <w:rsid w:val="008E7B06"/>
    <w:rsid w:val="00923C80"/>
    <w:rsid w:val="009A76E9"/>
    <w:rsid w:val="00A2704F"/>
    <w:rsid w:val="00AA6CFD"/>
    <w:rsid w:val="00AD5934"/>
    <w:rsid w:val="00B437D0"/>
    <w:rsid w:val="00B618E2"/>
    <w:rsid w:val="00B90B24"/>
    <w:rsid w:val="00BC7EB1"/>
    <w:rsid w:val="00BE3C90"/>
    <w:rsid w:val="00C223AD"/>
    <w:rsid w:val="00CC0858"/>
    <w:rsid w:val="00CC17E4"/>
    <w:rsid w:val="00CC6BFE"/>
    <w:rsid w:val="00E902FF"/>
    <w:rsid w:val="00F077E6"/>
    <w:rsid w:val="00F34F33"/>
    <w:rsid w:val="00F52D3D"/>
    <w:rsid w:val="00FF2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516A6D"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4">
    <w:name w:val="Подзаголовок Знак"/>
    <w:basedOn w:val="a0"/>
    <w:link w:val="a3"/>
    <w:rsid w:val="00516A6D"/>
    <w:rPr>
      <w:rFonts w:ascii="Calibri Light" w:eastAsia="Times New Roman" w:hAnsi="Calibri Light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516A6D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516A6D"/>
    <w:rPr>
      <w:rFonts w:ascii="Times New Roman" w:hAnsi="Times New Roman" w:cs="Times New Roman" w:hint="default"/>
      <w:sz w:val="26"/>
      <w:szCs w:val="26"/>
    </w:rPr>
  </w:style>
  <w:style w:type="paragraph" w:styleId="a5">
    <w:name w:val="List Paragraph"/>
    <w:basedOn w:val="a"/>
    <w:uiPriority w:val="34"/>
    <w:qFormat/>
    <w:rsid w:val="000B77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1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-al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chool.edu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edsovet.or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edsoo.ru/Metodicheskie_rekomendacii_po_organizacii_uchebnoi_proektno_issledovatelskoi_deyatelnosti_v_obrazovatelnih_organizaciyah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edl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1364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ГАПОУ СО "ЭКПТ"</Company>
  <LinksUpToDate>false</LinksUpToDate>
  <CharactersWithSpaces>9127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ОльгаК</cp:lastModifiedBy>
  <cp:revision>25</cp:revision>
  <dcterms:created xsi:type="dcterms:W3CDTF">2023-02-09T06:41:00Z</dcterms:created>
  <dcterms:modified xsi:type="dcterms:W3CDTF">2023-07-14T12:10:00Z</dcterms:modified>
</cp:coreProperties>
</file>